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line="360" w:lineRule="auto"/>
        <w:ind w:right="33"/>
        <w:jc w:val="center"/>
        <w:rPr>
          <w:rFonts w:hint="eastAsia" w:ascii="方正小标宋简体" w:eastAsia="方正小标宋简体"/>
          <w:color w:val="FF0000"/>
          <w:spacing w:val="50"/>
          <w:sz w:val="76"/>
          <w:szCs w:val="76"/>
        </w:rPr>
      </w:pPr>
      <w:bookmarkStart w:id="0" w:name="_GoBack"/>
      <w:bookmarkEnd w:id="0"/>
      <w:r>
        <w:rPr>
          <w:rFonts w:hint="eastAsia" w:ascii="方正小标宋简体" w:eastAsia="方正小标宋简体"/>
          <w:color w:val="FF0000"/>
          <w:spacing w:val="50"/>
          <w:sz w:val="76"/>
          <w:szCs w:val="7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891540</wp:posOffset>
                </wp:positionV>
                <wp:extent cx="5257800" cy="0"/>
                <wp:effectExtent l="0" t="28575" r="0" b="2857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5715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pt;margin-top:70.2pt;height:0pt;width:414pt;z-index:251659264;mso-width-relative:page;mso-height-relative:page;" filled="f" stroked="t" coordsize="21600,21600" o:gfxdata="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FW4PHXVAAAA&#10;CAEAAA8AAAAAAAAAAQAgAAAAIgAAAGRycy9kb3ducmV2LnhtbFBLAQIUABQAAAAIAIdO4kDFpWEi&#10;5wEAAKcDAAAOAAAAAAAAAAEAIAAAACQBAABkcnMvZTJvRG9jLnhtbFBLBQYAAAAABgAGAFkBAAB9&#10;BQAAAAA=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hAnsi="方正小标宋简体" w:eastAsia="方正小标宋简体"/>
          <w:bCs/>
          <w:color w:val="FF0000"/>
          <w:spacing w:val="50"/>
          <w:w w:val="60"/>
          <w:sz w:val="96"/>
          <w:szCs w:val="96"/>
        </w:rPr>
        <w:t>连 州 市 农 业 农 村 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连农农函〔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56号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6"/>
          <w:kern w:val="0"/>
          <w:sz w:val="40"/>
          <w:szCs w:val="40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6"/>
          <w:kern w:val="0"/>
          <w:sz w:val="44"/>
          <w:szCs w:val="44"/>
          <w:lang w:eastAsia="zh-CN"/>
        </w:rPr>
        <w:t>关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6"/>
          <w:sz w:val="44"/>
          <w:szCs w:val="44"/>
        </w:rPr>
        <w:t>于</w:t>
      </w:r>
      <w:r>
        <w:rPr>
          <w:rFonts w:hint="eastAsia" w:ascii="方正小标宋简体" w:hAnsi="方正小标宋简体" w:eastAsia="方正小标宋简体" w:cs="方正小标宋简体"/>
          <w:spacing w:val="6"/>
          <w:kern w:val="0"/>
          <w:sz w:val="40"/>
          <w:szCs w:val="40"/>
          <w:lang w:eastAsia="zh-CN"/>
        </w:rPr>
        <w:t>印发《连州市2023年对实际种粮农民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6"/>
          <w:kern w:val="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6"/>
          <w:kern w:val="0"/>
          <w:sz w:val="40"/>
          <w:szCs w:val="40"/>
          <w:lang w:eastAsia="zh-CN"/>
        </w:rPr>
        <w:t>一次性补贴项目实施方案》的通知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/>
        </w:rPr>
        <w:t>各镇（乡）人民政府：</w:t>
      </w: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/>
        </w:rPr>
        <w:t>为切实做好我市实际种粮农民一次性补贴发放工作，结合我市实际，我局制定了《连州市2023年对实际种粮农民一次性补贴项目实施方案》，业经市政府同意，现印发给你们，请认真抓好落实。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3330575</wp:posOffset>
            </wp:positionH>
            <wp:positionV relativeFrom="paragraph">
              <wp:posOffset>16510</wp:posOffset>
            </wp:positionV>
            <wp:extent cx="1447800" cy="1447800"/>
            <wp:effectExtent l="0" t="0" r="0" b="0"/>
            <wp:wrapNone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连州市农业农村局</w:t>
      </w: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2023年7月25日</w:t>
      </w: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（联系人：秦梓豪，联系电话：6630266）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1678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rPr>
          <w:rFonts w:hint="eastAsia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568960</wp:posOffset>
                </wp:positionV>
                <wp:extent cx="5276850" cy="4445"/>
                <wp:effectExtent l="0" t="28575" r="0" b="4318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6850" cy="4445"/>
                        </a:xfrm>
                        <a:prstGeom prst="line">
                          <a:avLst/>
                        </a:prstGeom>
                        <a:ln w="57150" cap="flat" cmpd="thinThick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95pt;margin-top:44.8pt;height:0.35pt;width:415.5pt;z-index:251665408;mso-width-relative:page;mso-height-relative:page;" filled="f" stroked="t" coordsize="21600,21600" o:gfxdata="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MLowyPWAAAACAEA&#10;AA8AAAAAAAAAAQAgAAAAIgAAAGRycy9kb3ducmV2LnhtbFBLAQIUABQAAAAIAIdO4kBnm1PW4wEA&#10;AKADAAAOAAAAAAAAAAEAIAAAACUBAABkcnMvZTJvRG9jLnhtbFBLBQYAAAAABgAGAFkBAAB6BQAA&#10;AAA=&#10;">
                <v:fill on="f" focussize="0,0"/>
                <v:stroke weight="4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抄送：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连州市人民政府办公室、连州市财政局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GDg6eIsaD732okFyuodj1Ikw+3Q=" w:salt="wUhpizEC9snZNCi0D6hXiQ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75A91"/>
    <w:rsid w:val="0CFA3FE8"/>
    <w:rsid w:val="1C784889"/>
    <w:rsid w:val="203E2247"/>
    <w:rsid w:val="353E0AD2"/>
    <w:rsid w:val="3D067A32"/>
    <w:rsid w:val="40586B6E"/>
    <w:rsid w:val="520A7112"/>
    <w:rsid w:val="55060382"/>
    <w:rsid w:val="5AF159FA"/>
    <w:rsid w:val="65094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after="260" w:afterLines="0" w:line="416" w:lineRule="auto"/>
      <w:outlineLvl w:val="1"/>
    </w:pPr>
    <w:rPr>
      <w:rFonts w:ascii="Cambria" w:hAnsi="Cambria" w:eastAsia="黑体" w:cs="Times New Roman"/>
      <w:bCs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tabs>
        <w:tab w:val="right" w:leader="dot" w:pos="8290"/>
      </w:tabs>
      <w:spacing w:before="60" w:beforeLines="0" w:after="60" w:afterLines="0" w:line="320" w:lineRule="exact"/>
      <w:ind w:left="420" w:leftChars="200"/>
    </w:pPr>
    <w:rPr>
      <w:rFonts w:ascii="Times New Roman" w:hAnsi="Times New Roman" w:eastAsia="黑体" w:cs="Times New Roman"/>
      <w:sz w:val="32"/>
      <w:szCs w:val="32"/>
    </w:rPr>
  </w:style>
  <w:style w:type="paragraph" w:styleId="4">
    <w:name w:val="toc 5"/>
    <w:next w:val="1"/>
    <w:qFormat/>
    <w:uiPriority w:val="0"/>
    <w:pPr>
      <w:widowControl w:val="0"/>
      <w:ind w:left="168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0"/>
  </w:style>
  <w:style w:type="paragraph" w:customStyle="1" w:styleId="11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页脚 New"/>
    <w:basedOn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211</Words>
  <Characters>237</Characters>
  <Lines>0</Lines>
  <Paragraphs>0</Paragraphs>
  <TotalTime>8</TotalTime>
  <ScaleCrop>false</ScaleCrop>
  <LinksUpToDate>false</LinksUpToDate>
  <CharactersWithSpaces>244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李铭忠</cp:lastModifiedBy>
  <dcterms:modified xsi:type="dcterms:W3CDTF">2023-07-26T03:11:23Z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