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E153B0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农用地转用方案</w:t>
      </w:r>
    </w:p>
    <w:p w14:paraId="3EDA0521">
      <w:pPr>
        <w:keepNext w:val="0"/>
        <w:keepLines w:val="0"/>
        <w:widowControl/>
        <w:suppressLineNumbers w:val="0"/>
        <w:wordWrap w:val="0"/>
        <w:jc w:val="right"/>
        <w:textAlignment w:val="center"/>
        <w:rPr>
          <w:rFonts w:hint="default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单位：公顷、公斤      </w:t>
      </w:r>
    </w:p>
    <w:tbl>
      <w:tblPr>
        <w:tblStyle w:val="2"/>
        <w:tblW w:w="88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1470"/>
        <w:gridCol w:w="846"/>
        <w:gridCol w:w="1263"/>
        <w:gridCol w:w="639"/>
        <w:gridCol w:w="1007"/>
        <w:gridCol w:w="424"/>
        <w:gridCol w:w="945"/>
        <w:gridCol w:w="1211"/>
      </w:tblGrid>
      <w:tr w14:paraId="6D08A5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23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建设用地项目名称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E5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连州市2024年度第十五批次城镇建设用地</w:t>
            </w:r>
          </w:p>
        </w:tc>
      </w:tr>
      <w:tr w14:paraId="3D445B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90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申请用地总面积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22BC5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0.1322</w:t>
            </w:r>
          </w:p>
        </w:tc>
        <w:tc>
          <w:tcPr>
            <w:tcW w:w="2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29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2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71701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0.1322</w:t>
            </w:r>
          </w:p>
        </w:tc>
      </w:tr>
      <w:tr w14:paraId="28C79D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14E42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申请转用面积情况</w:t>
            </w:r>
          </w:p>
        </w:tc>
        <w:tc>
          <w:tcPr>
            <w:tcW w:w="231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 w14:paraId="561DB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地类        权属</w:t>
            </w:r>
          </w:p>
        </w:tc>
        <w:tc>
          <w:tcPr>
            <w:tcW w:w="3333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C2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15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8A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其中：集体用地</w:t>
            </w:r>
          </w:p>
        </w:tc>
      </w:tr>
      <w:tr w14:paraId="137A1A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46B79D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 w14:paraId="2EB109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33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296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5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845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0027B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27C090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8D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   计</w:t>
            </w:r>
          </w:p>
        </w:tc>
        <w:tc>
          <w:tcPr>
            <w:tcW w:w="33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E8AA6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0.1322</w:t>
            </w:r>
          </w:p>
        </w:tc>
        <w:tc>
          <w:tcPr>
            <w:tcW w:w="2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48D9F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46AE8F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433080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BC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（一）农用地</w:t>
            </w:r>
          </w:p>
        </w:tc>
        <w:tc>
          <w:tcPr>
            <w:tcW w:w="33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2E5B4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0.1322</w:t>
            </w:r>
          </w:p>
        </w:tc>
        <w:tc>
          <w:tcPr>
            <w:tcW w:w="2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F537A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0356CE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399396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35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</w:t>
            </w:r>
          </w:p>
        </w:tc>
        <w:tc>
          <w:tcPr>
            <w:tcW w:w="33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FF56F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2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FBB61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1DB22B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5E3657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2E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其中水田</w:t>
            </w:r>
          </w:p>
        </w:tc>
        <w:tc>
          <w:tcPr>
            <w:tcW w:w="33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9DFF3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2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1C42A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6E2C80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70116F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F6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其中永久基本农田</w:t>
            </w:r>
          </w:p>
        </w:tc>
        <w:tc>
          <w:tcPr>
            <w:tcW w:w="33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818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45A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 w14:paraId="2A96F8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0C8CEB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75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（二）未利用地</w:t>
            </w:r>
          </w:p>
        </w:tc>
        <w:tc>
          <w:tcPr>
            <w:tcW w:w="33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627C2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334BC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 w14:paraId="6DEA5F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81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国土空间规划、土地利用计划情况</w:t>
            </w:r>
          </w:p>
        </w:tc>
      </w:tr>
      <w:tr w14:paraId="3C49D8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B7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是否符合规划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E7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2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74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规划级别</w:t>
            </w:r>
          </w:p>
        </w:tc>
        <w:tc>
          <w:tcPr>
            <w:tcW w:w="2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D5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县级</w:t>
            </w:r>
          </w:p>
        </w:tc>
      </w:tr>
      <w:tr w14:paraId="3EB6B3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F1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申请使用国家计划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09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已安排使用省级计划</w:t>
            </w:r>
          </w:p>
        </w:tc>
      </w:tr>
      <w:tr w14:paraId="2A6D37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F0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21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3C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43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05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78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A6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C2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</w:tr>
      <w:tr w14:paraId="1FBF67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AD31A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7CB92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3C1B2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C9424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54803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2024</w:t>
            </w:r>
          </w:p>
        </w:tc>
        <w:tc>
          <w:tcPr>
            <w:tcW w:w="14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0D24B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0.1322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83118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0.1322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0E1F4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7A8819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74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补充耕地情况</w:t>
            </w:r>
          </w:p>
        </w:tc>
      </w:tr>
      <w:tr w14:paraId="598A02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F6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8F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22774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00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91390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FF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515DE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3F8309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C2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补充耕地确认信息编号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49AD2"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 w14:paraId="54EF44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90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66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B4998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42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B9418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A8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1F75C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 w14:paraId="53244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16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FB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721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C1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4D4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33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A8C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FE58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B7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承诺补充完成时限</w:t>
            </w:r>
          </w:p>
        </w:tc>
        <w:tc>
          <w:tcPr>
            <w:tcW w:w="2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B94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59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补充耕地实际总费用</w:t>
            </w:r>
          </w:p>
        </w:tc>
        <w:tc>
          <w:tcPr>
            <w:tcW w:w="2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3BC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BAD4B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87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补划永久基本农田情况</w:t>
            </w:r>
          </w:p>
        </w:tc>
      </w:tr>
      <w:tr w14:paraId="342CDF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FC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补划永久基本农田情况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C33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504B4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859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FE2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30A1C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8859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AED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51E54319">
      <w:r>
        <w:br w:type="page"/>
      </w:r>
    </w:p>
    <w:p w14:paraId="1BFFC5E2">
      <w:pPr>
        <w:jc w:val="center"/>
        <w:rPr>
          <w:rFonts w:hint="eastAsia" w:ascii="黑体" w:hAnsi="黑体" w:eastAsia="黑体" w:cs="黑体"/>
          <w:sz w:val="28"/>
          <w:szCs w:val="28"/>
        </w:rPr>
      </w:pPr>
    </w:p>
    <w:p w14:paraId="02B30B57">
      <w:pPr>
        <w:jc w:val="center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节约集约用地情况</w:t>
      </w:r>
    </w:p>
    <w:tbl>
      <w:tblPr>
        <w:tblStyle w:val="2"/>
        <w:tblW w:w="895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913"/>
        <w:gridCol w:w="898"/>
        <w:gridCol w:w="1256"/>
        <w:gridCol w:w="1108"/>
        <w:gridCol w:w="2019"/>
        <w:gridCol w:w="1256"/>
      </w:tblGrid>
      <w:tr w14:paraId="0BB0F7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2F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功能分区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01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BD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申请用地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0B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原有用地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（改扩建项目）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30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控制面积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93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选取单项指标对应的具体条件参数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05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节地技术、模式应用情况</w:t>
            </w:r>
          </w:p>
        </w:tc>
      </w:tr>
      <w:tr w14:paraId="51FC7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0DFE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F10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1873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64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67C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266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ED1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F5588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781F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7CA6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7169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D39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894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9F9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7C7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DEBA2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D37E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7AA0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7D15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8C14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A465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640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695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D73CC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53B2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9109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DD83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50DD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C26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3E8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2D0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936E5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62F2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5363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6A58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148B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8E87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B37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01B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6C4AB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8956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00E11A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说明开展节地评价论证情况：</w:t>
            </w:r>
          </w:p>
        </w:tc>
      </w:tr>
      <w:tr w14:paraId="51C200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8956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06A7CC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C899D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7C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市、县人民政府自然资源主管部门审核意见</w:t>
            </w:r>
          </w:p>
        </w:tc>
        <w:tc>
          <w:tcPr>
            <w:tcW w:w="65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21EB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  <w:tr w14:paraId="401847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A4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65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C09C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</w:tbl>
    <w:p w14:paraId="2B38D205">
      <w:pPr>
        <w:rPr>
          <w:rFonts w:hint="eastAsia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 w14:paraId="6B41D03D">
      <w:pPr>
        <w:rPr>
          <w:rFonts w:hint="eastAsia"/>
        </w:rPr>
      </w:pPr>
    </w:p>
    <w:sectPr>
      <w:type w:val="continuous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EFF" w:usb1="4000785B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0EFF" w:usb1="4000247B" w:usb2="00000001" w:usb3="00000000" w:csb0="200001B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3NmVhZGJlOTEwZmU0ZDA4MTNkOWE5ZDUzNmRmNTcifQ=="/>
  </w:docVars>
  <w:rsids>
    <w:rsidRoot w:val="6F557B52"/>
    <w:rsid w:val="00A0205D"/>
    <w:rsid w:val="0BBC35BF"/>
    <w:rsid w:val="0DDE22E6"/>
    <w:rsid w:val="1D4B386E"/>
    <w:rsid w:val="281F6EAB"/>
    <w:rsid w:val="2DDD235F"/>
    <w:rsid w:val="4694490C"/>
    <w:rsid w:val="49F96BD7"/>
    <w:rsid w:val="4A263D1E"/>
    <w:rsid w:val="4AA8433F"/>
    <w:rsid w:val="4B5F7775"/>
    <w:rsid w:val="4BAA2316"/>
    <w:rsid w:val="517A38E2"/>
    <w:rsid w:val="522A1A85"/>
    <w:rsid w:val="5C6A4DBC"/>
    <w:rsid w:val="6D470E62"/>
    <w:rsid w:val="6F557B52"/>
    <w:rsid w:val="749369BA"/>
    <w:rsid w:val="76546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2</Pages>
  <Words>426</Words>
  <Characters>548</Characters>
  <Lines>0</Lines>
  <Paragraphs>0</Paragraphs>
  <TotalTime>1</TotalTime>
  <ScaleCrop>false</ScaleCrop>
  <LinksUpToDate>false</LinksUpToDate>
  <CharactersWithSpaces>617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2022-11-17T03:35:00Z</dcterms:created>
  <dc:creator>柏唐思</dc:creator>
  <cp:lastModifiedBy>Administrator</cp:lastModifiedBy>
  <cp:lastPrinted>2023-01-05T04:16:00Z</cp:lastPrinted>
  <dcterms:modified xsi:type="dcterms:W3CDTF">2024-06-24T09:42:24Z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215BF2864EA846A8A363E7C47BD0EFFE</vt:lpwstr>
  </property>
</Properties>
</file>