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清远市住建局检查组到连州市检查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  <w:t>2021年住房保障工作落实情况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2021年11月8日，清远市住建局检查组到我市检查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</w:rPr>
        <w:t>2021年住房保障工作落实情况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，检查组以召开座谈会听取汇报和查阅资料方式进行，连州市住房和城乡建设局党组成员、副局长卢开均同志及连州市住房保障办公室、连州市市场和房产管理中心相关人员参加座谈会。</w:t>
      </w:r>
    </w:p>
    <w:p>
      <w:pPr>
        <w:snapToGrid/>
        <w:spacing w:before="0" w:beforeAutospacing="0" w:after="0" w:afterAutospacing="0" w:line="560" w:lineRule="atLeast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  <w:drawing>
          <wp:inline distT="0" distB="0" distL="0" distR="0">
            <wp:extent cx="5121910" cy="2740025"/>
            <wp:effectExtent l="0" t="0" r="2540" b="3175"/>
            <wp:docPr id="1" name="new-add-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-add-imag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1910" cy="274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560" w:lineRule="atLeast"/>
        <w:ind w:firstLine="3520" w:firstLineChars="11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(座谈会现场）</w:t>
      </w:r>
    </w:p>
    <w:p>
      <w:pPr>
        <w:snapToGrid/>
        <w:spacing w:before="0" w:beforeAutospacing="0" w:after="0" w:afterAutospacing="0" w:line="560" w:lineRule="atLeas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座谈会上，连州市住建局党组成员、副局长卢开均同志从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</w:rPr>
        <w:t>2021年住房保障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目标责任任务完成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、中央和省保障性安居工程补贴资金支出进度情况、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2020年保障安居工程资金投入和使用绩效情况审计发现问题整改进度、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城镇公租房使用安全和隐患整治情况等四方面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作了详细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eastAsia="zh-CN"/>
        </w:rPr>
        <w:t>汇报，并就相关落实情况作了详细的解答，与会人员就住房保障工作中遇到的问题进行了深入探讨。</w:t>
      </w:r>
    </w:p>
    <w:p>
      <w:pPr>
        <w:snapToGrid/>
        <w:spacing w:before="0" w:beforeAutospacing="0" w:after="0" w:afterAutospacing="0" w:line="560" w:lineRule="atLeas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清远市住建局住房保障科科长李绍仁同志充分肯定了我市2021年住房保障工作取得的成绩，就我市住房保障工作存在的薄弱环节分享了其他市县好的、先进的经验和做法，并提出了建议：一是要加强与上级有关部门的沟通，加快住房保障安居工程资金的使用进度；二是审核单位与管理单位要加强联系，做好保障房管理工作；三是要开阔视野，调整思路，确保住房保障工作目标任务的完成。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4978"/>
        </w:tabs>
        <w:bidi w:val="0"/>
        <w:ind w:firstLine="4480" w:firstLineChars="14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连州市住房和城乡建设局</w:t>
      </w:r>
    </w:p>
    <w:p>
      <w:pPr>
        <w:tabs>
          <w:tab w:val="left" w:pos="4978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2021年11月8日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76065"/>
    <w:rsid w:val="42CB37EF"/>
    <w:rsid w:val="668D0792"/>
    <w:rsid w:val="67E76065"/>
    <w:rsid w:val="739B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2021-11-10T08:57:00Z</dcterms:created>
  <dc:creator>Administrator</dc:creator>
  <cp:lastModifiedBy>Administrator</cp:lastModifiedBy>
  <dcterms:modified xsi:type="dcterms:W3CDTF">2021-11-11T01:02:59Z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